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6761" w14:textId="007929C5" w:rsidR="00733D06" w:rsidRDefault="001C4ED0" w:rsidP="001C4ED0">
      <w:pPr>
        <w:jc w:val="both"/>
        <w:rPr>
          <w:rFonts w:ascii="Times New Roman" w:eastAsia="Times New Roman" w:hAnsi="Times New Roman" w:cs="Times New Roman"/>
          <w:sz w:val="24"/>
          <w:szCs w:val="24"/>
          <w:lang w:eastAsia="it-IT"/>
        </w:rPr>
      </w:pPr>
      <w:bookmarkStart w:id="0" w:name="_GoBack"/>
      <w:bookmarkEnd w:id="0"/>
      <w:r w:rsidRPr="001C4ED0">
        <w:rPr>
          <w:rFonts w:ascii="Times New Roman" w:eastAsia="Times New Roman" w:hAnsi="Times New Roman" w:cs="Times New Roman"/>
          <w:sz w:val="24"/>
          <w:szCs w:val="24"/>
          <w:lang w:eastAsia="it-IT"/>
        </w:rPr>
        <w:t xml:space="preserve">AVVISO ESPLORATIVO PER MANIFESTAZIONE DI INTERESSE PER AFFIDAMENTO, MEDIANTE PROCEDURA TELEMATICA SUL MEPA, DI INCARICO DI MEDICO COMPETENTE NELL’AMBITO DEL SERVIZIO DI SORVEGLIANZA SANITARIA DI CUI AL D.LGS 81/2009 ESS.MM.II. PER UN PERIODO DI ANNI </w:t>
      </w:r>
      <w:r w:rsidR="00FE2E04">
        <w:rPr>
          <w:rFonts w:ascii="Times New Roman" w:eastAsia="Times New Roman" w:hAnsi="Times New Roman" w:cs="Times New Roman"/>
          <w:sz w:val="24"/>
          <w:szCs w:val="24"/>
          <w:lang w:eastAsia="it-IT"/>
        </w:rPr>
        <w:t>DUE</w:t>
      </w:r>
    </w:p>
    <w:p w14:paraId="45FCB6B3" w14:textId="77777777" w:rsidR="001C4ED0" w:rsidRDefault="001C4ED0" w:rsidP="001C4ED0">
      <w:pPr>
        <w:jc w:val="both"/>
        <w:rPr>
          <w:rFonts w:ascii="Times New Roman" w:eastAsia="Times New Roman" w:hAnsi="Times New Roman" w:cs="Times New Roman"/>
          <w:sz w:val="24"/>
          <w:szCs w:val="24"/>
          <w:lang w:eastAsia="it-IT"/>
        </w:rPr>
      </w:pPr>
    </w:p>
    <w:p w14:paraId="0AF9CF4A" w14:textId="77777777" w:rsidR="001C4ED0" w:rsidRDefault="001C4ED0" w:rsidP="001C4ED0">
      <w:pPr>
        <w:jc w:val="both"/>
        <w:rPr>
          <w:rFonts w:ascii="Times New Roman" w:eastAsia="Times New Roman" w:hAnsi="Times New Roman" w:cs="Times New Roman"/>
          <w:sz w:val="24"/>
          <w:szCs w:val="24"/>
          <w:lang w:eastAsia="it-IT"/>
        </w:rPr>
      </w:pPr>
    </w:p>
    <w:p w14:paraId="2C9210B1" w14:textId="77777777" w:rsidR="001C4ED0" w:rsidRDefault="001C4ED0" w:rsidP="001C4ED0">
      <w:pPr>
        <w:jc w:val="both"/>
      </w:pPr>
      <w:r>
        <w:t>Il sottoscritto __________________________________ nato il ____________________ a ________________________(____) residente in _________________ (____) codice fiscale ________________ in qualità di medico del lavoro</w:t>
      </w:r>
      <w:r w:rsidR="00017513">
        <w:t>/</w:t>
      </w:r>
      <w:r w:rsidR="00017513" w:rsidRPr="00017513">
        <w:t>Legale</w:t>
      </w:r>
      <w:r w:rsidR="00017513" w:rsidRPr="00017513">
        <w:br/>
        <w:t>Rappresentante dell’impresa</w:t>
      </w:r>
      <w:r>
        <w:t xml:space="preserve"> __________________</w:t>
      </w:r>
      <w:r w:rsidR="00826A2B">
        <w:t xml:space="preserve"> </w:t>
      </w:r>
      <w:r>
        <w:t xml:space="preserve">con sede in ______________________________________________________________________codice fiscale _____________________________________ partita IVA __________________telefono ____________________ fax ________________________ </w:t>
      </w:r>
      <w:proofErr w:type="spellStart"/>
      <w:r>
        <w:t>pec</w:t>
      </w:r>
      <w:proofErr w:type="spellEnd"/>
      <w:r>
        <w:t xml:space="preserve"> ________________ (se del caso) iscritta al Registro Imprese di _____________ n. ______________ (ovvero) Iscritto nell’Albo/Registro ________________ n. ____________________________________________________________</w:t>
      </w:r>
    </w:p>
    <w:p w14:paraId="7A9722B9" w14:textId="77777777" w:rsidR="001C4ED0" w:rsidRDefault="001C4ED0" w:rsidP="001C4ED0">
      <w:pPr>
        <w:jc w:val="both"/>
      </w:pPr>
      <w:r>
        <w:t>consapevole delle sanzioni penali, nel caso di dichiarazioni non veritiere, richiamate dall'art. 76 del D.P.R. 445</w:t>
      </w:r>
    </w:p>
    <w:p w14:paraId="131C1DE7" w14:textId="77777777" w:rsidR="001C4ED0" w:rsidRDefault="001C4ED0" w:rsidP="001C4ED0">
      <w:pPr>
        <w:jc w:val="both"/>
      </w:pPr>
      <w:r>
        <w:t>del 28 dicembre 2000</w:t>
      </w:r>
    </w:p>
    <w:p w14:paraId="38B3E2C9" w14:textId="77777777" w:rsidR="001C4ED0" w:rsidRDefault="001C4ED0" w:rsidP="001C4ED0">
      <w:pPr>
        <w:jc w:val="center"/>
      </w:pPr>
      <w:r>
        <w:t>DICHIARA</w:t>
      </w:r>
    </w:p>
    <w:p w14:paraId="681017E0" w14:textId="77777777" w:rsidR="001C4ED0" w:rsidRDefault="001C4ED0" w:rsidP="001C4ED0">
      <w:pPr>
        <w:jc w:val="both"/>
      </w:pPr>
      <w:r>
        <w:t>di non trovarsi nelle condizioni di esclusione dalla partecipazione alle procedure di affidamento degli appalti</w:t>
      </w:r>
    </w:p>
    <w:p w14:paraId="4C70EAEE" w14:textId="77777777" w:rsidR="001C4ED0" w:rsidRDefault="001C4ED0" w:rsidP="001C4ED0">
      <w:pPr>
        <w:jc w:val="both"/>
      </w:pPr>
      <w:r>
        <w:t xml:space="preserve">pubblici e di stipula dei relativi contratti previste dall’art. 80 del </w:t>
      </w:r>
      <w:proofErr w:type="spellStart"/>
      <w:r>
        <w:t>D.Lgs.</w:t>
      </w:r>
      <w:proofErr w:type="spellEnd"/>
      <w:r>
        <w:t xml:space="preserve"> 50/2016; di essere in possesso dei</w:t>
      </w:r>
    </w:p>
    <w:p w14:paraId="22F17E49" w14:textId="77777777" w:rsidR="001C4ED0" w:rsidRDefault="001C4ED0" w:rsidP="001C4ED0">
      <w:pPr>
        <w:jc w:val="both"/>
      </w:pPr>
      <w:r>
        <w:t>requisiti di idoneità professionale;</w:t>
      </w:r>
    </w:p>
    <w:p w14:paraId="2586777C" w14:textId="77777777" w:rsidR="001C4ED0" w:rsidRDefault="001C4ED0" w:rsidP="001C4ED0">
      <w:pPr>
        <w:jc w:val="center"/>
      </w:pPr>
      <w:r>
        <w:t>CHIEDE</w:t>
      </w:r>
    </w:p>
    <w:p w14:paraId="32A29608" w14:textId="77777777" w:rsidR="001C4ED0" w:rsidRDefault="001C4ED0" w:rsidP="001C4ED0">
      <w:pPr>
        <w:jc w:val="both"/>
      </w:pPr>
      <w:r>
        <w:t xml:space="preserve">di essere ammesso nell’elenco non vincolante dei fornitori del Settore e per eventuali procedure di cui all’ art. 36, co. 2, </w:t>
      </w:r>
      <w:proofErr w:type="spellStart"/>
      <w:r>
        <w:t>lett.b</w:t>
      </w:r>
      <w:proofErr w:type="spellEnd"/>
      <w:r>
        <w:t xml:space="preserve">, del D. Lgs. 50/2016, per l’affidamento del servizio/lavori richiesta dal Comune di Santeramo in Colle per la seguente fornitura di servizi/lavori </w:t>
      </w:r>
      <w:r>
        <w:t> ______________________________________</w:t>
      </w:r>
    </w:p>
    <w:p w14:paraId="22627D69" w14:textId="77777777" w:rsidR="001C4ED0" w:rsidRDefault="001C4ED0" w:rsidP="001C4ED0">
      <w:pPr>
        <w:jc w:val="both"/>
      </w:pPr>
      <w:r>
        <w:t>A tal fine dichiara di possedere i seguenti requisiti:</w:t>
      </w:r>
    </w:p>
    <w:p w14:paraId="3771EA14" w14:textId="77777777" w:rsidR="001C4ED0" w:rsidRDefault="001C4ED0" w:rsidP="001C4ED0">
      <w:pPr>
        <w:jc w:val="both"/>
      </w:pPr>
      <w:r>
        <w:t xml:space="preserve">• Abilitazione al MEPA – iscrizione catalogo “Servizi – sanitari tecnici e professionali categoria Sorveglianza </w:t>
      </w:r>
      <w:proofErr w:type="gramStart"/>
      <w:r>
        <w:t>sanitaria ”</w:t>
      </w:r>
      <w:proofErr w:type="gramEnd"/>
      <w:r>
        <w:t xml:space="preserve"> </w:t>
      </w:r>
    </w:p>
    <w:p w14:paraId="282DDF4D" w14:textId="77777777" w:rsidR="001C4ED0" w:rsidRDefault="001C4ED0" w:rsidP="001C4ED0">
      <w:pPr>
        <w:jc w:val="both"/>
      </w:pPr>
      <w:r>
        <w:t xml:space="preserve">• di non trovarsi nelle condizioni previste dall’articolo 80 del </w:t>
      </w:r>
      <w:proofErr w:type="spellStart"/>
      <w:r>
        <w:t>D.Lgs.</w:t>
      </w:r>
      <w:proofErr w:type="spellEnd"/>
      <w:r>
        <w:t xml:space="preserve"> n. 50/2016 e art.53, co. 16ter del </w:t>
      </w:r>
      <w:proofErr w:type="spellStart"/>
      <w:r>
        <w:t>D.Lgs.</w:t>
      </w:r>
      <w:proofErr w:type="spellEnd"/>
      <w:r>
        <w:t xml:space="preserve"> n. 165/01;</w:t>
      </w:r>
    </w:p>
    <w:p w14:paraId="02DC653E" w14:textId="77777777" w:rsidR="001C4ED0" w:rsidRDefault="001C4ED0" w:rsidP="001C4ED0">
      <w:pPr>
        <w:jc w:val="both"/>
      </w:pPr>
      <w:r>
        <w:t>• Regolarità degli obblighi previdenziali, assistenziali e fiscali – non si potrà procedere a liquidare laddove</w:t>
      </w:r>
    </w:p>
    <w:p w14:paraId="5C24ADF3" w14:textId="77777777" w:rsidR="001C4ED0" w:rsidRDefault="001C4ED0" w:rsidP="001C4ED0">
      <w:pPr>
        <w:jc w:val="both"/>
      </w:pPr>
      <w:r>
        <w:t>presente DURC irregolare;</w:t>
      </w:r>
    </w:p>
    <w:p w14:paraId="0632267D" w14:textId="77777777" w:rsidR="001C4ED0" w:rsidRDefault="001C4ED0" w:rsidP="001C4ED0">
      <w:pPr>
        <w:jc w:val="both"/>
      </w:pPr>
      <w:r>
        <w:t xml:space="preserve">• non dovrà trovarsi, a causa di atti compiuti o omessi prima o nel corso della procedura, in una delle situazioni indicate all’art. 80 del </w:t>
      </w:r>
      <w:proofErr w:type="spellStart"/>
      <w:r>
        <w:t>D.Lgs.</w:t>
      </w:r>
      <w:proofErr w:type="spellEnd"/>
      <w:r>
        <w:t xml:space="preserve"> n. 50/2016;</w:t>
      </w:r>
    </w:p>
    <w:p w14:paraId="4CFB4068" w14:textId="77777777" w:rsidR="001C4ED0" w:rsidRDefault="001C4ED0" w:rsidP="001C4ED0">
      <w:pPr>
        <w:jc w:val="both"/>
      </w:pPr>
      <w:r>
        <w:t>• insussistenza delle condizioni di cui all’art. 1 bis, comma 14, della L. n. 383/2001, come modificato dalla L. n. 266/2002;</w:t>
      </w:r>
    </w:p>
    <w:p w14:paraId="5DE2BC0F" w14:textId="77777777" w:rsidR="001C4ED0" w:rsidRDefault="001C4ED0" w:rsidP="001C4ED0">
      <w:pPr>
        <w:jc w:val="both"/>
      </w:pPr>
      <w:r>
        <w:t>• assenza di partecipazione plurima ai sensi dell’art. 48, comma 7, del D. Lgs. n. 50/2016;</w:t>
      </w:r>
    </w:p>
    <w:p w14:paraId="5E5562F7" w14:textId="77777777" w:rsidR="001C4ED0" w:rsidRDefault="001C4ED0" w:rsidP="001C4ED0">
      <w:pPr>
        <w:jc w:val="center"/>
      </w:pPr>
      <w:r>
        <w:t>DICHIARA INOLTRE</w:t>
      </w:r>
    </w:p>
    <w:p w14:paraId="0CC27D91" w14:textId="77777777" w:rsidR="001C4ED0" w:rsidRDefault="001C4ED0" w:rsidP="001C4ED0">
      <w:pPr>
        <w:jc w:val="both"/>
      </w:pPr>
      <w:r>
        <w:lastRenderedPageBreak/>
        <w:t>2. 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1C57E35E" w14:textId="77777777" w:rsidR="001C4ED0" w:rsidRDefault="001C4ED0" w:rsidP="001C4ED0">
      <w:pPr>
        <w:jc w:val="both"/>
      </w:pPr>
      <w:r>
        <w:t>3.di essere a conoscenza che la presente dichiarazione non costituisce prova di possesso dei requisiti generali e speciali (laddove necessari) e che invece dovrà essere dichiarato dall’interessato ed accertato dalla Stazione Appaltante nei modi di legge in occasione della procedura negoziata di affidamento (laddove effettivamente posseduti);</w:t>
      </w:r>
    </w:p>
    <w:p w14:paraId="72BA4FC2" w14:textId="77777777" w:rsidR="001C4ED0" w:rsidRDefault="001C4ED0" w:rsidP="001C4ED0">
      <w:pPr>
        <w:jc w:val="both"/>
      </w:pPr>
      <w:r>
        <w:t>4.di accettare con la sottoscrizione della presente domanda le condizioni stabilite nell’Avviso esplorativo;</w:t>
      </w:r>
    </w:p>
    <w:p w14:paraId="7092B1AC" w14:textId="77777777" w:rsidR="001C4ED0" w:rsidRDefault="001C4ED0" w:rsidP="001C4ED0">
      <w:pPr>
        <w:jc w:val="both"/>
      </w:pPr>
      <w:r>
        <w:t>5. Di essere consapevole che in caso di determinazione/definizione di ulteriori requisiti previsti per legge ovvero abilitazioni ovvero definizione di determinate soglie in termini di esperienza professionale (anni di esperienza) ovvero in termini di capacità economico finanziaria (fatturato specifico) l’operatore economico dal sottoscritto rappresentato laddove inviato non potrà comunque partecipare alla procedura di gara senza nulla pretendere;</w:t>
      </w:r>
    </w:p>
    <w:p w14:paraId="46B6F86A" w14:textId="77777777" w:rsidR="001C4ED0" w:rsidRDefault="001C4ED0" w:rsidP="001C4ED0">
      <w:pPr>
        <w:jc w:val="both"/>
      </w:pPr>
    </w:p>
    <w:p w14:paraId="7464C7C2" w14:textId="77777777" w:rsidR="001C4ED0" w:rsidRDefault="001C4ED0" w:rsidP="001C4ED0">
      <w:pPr>
        <w:jc w:val="both"/>
      </w:pPr>
    </w:p>
    <w:p w14:paraId="595041BB" w14:textId="77777777" w:rsidR="001C4ED0" w:rsidRDefault="001C4ED0" w:rsidP="001C4ED0">
      <w:pPr>
        <w:jc w:val="both"/>
      </w:pPr>
      <w:r>
        <w:tab/>
      </w:r>
      <w:r>
        <w:tab/>
      </w:r>
      <w:r>
        <w:tab/>
      </w:r>
      <w:r>
        <w:tab/>
      </w:r>
      <w:r>
        <w:tab/>
      </w:r>
      <w:r>
        <w:tab/>
        <w:t>Firma del Legale Rappresentante /Istante</w:t>
      </w:r>
    </w:p>
    <w:p w14:paraId="76F67E45" w14:textId="77777777" w:rsidR="001C4ED0" w:rsidRDefault="001C4ED0" w:rsidP="001C4ED0">
      <w:pPr>
        <w:jc w:val="both"/>
      </w:pPr>
    </w:p>
    <w:p w14:paraId="69570703" w14:textId="77777777" w:rsidR="001C4ED0" w:rsidRDefault="001C4ED0" w:rsidP="001C4ED0">
      <w:pPr>
        <w:jc w:val="both"/>
      </w:pPr>
      <w:r>
        <w:t>Allega:</w:t>
      </w:r>
    </w:p>
    <w:p w14:paraId="01BF0531" w14:textId="35C9A7B2" w:rsidR="00FE2E04" w:rsidRDefault="00FE2E04" w:rsidP="001C4ED0">
      <w:pPr>
        <w:pStyle w:val="Paragrafoelenco"/>
        <w:numPr>
          <w:ilvl w:val="0"/>
          <w:numId w:val="1"/>
        </w:numPr>
        <w:jc w:val="both"/>
      </w:pPr>
      <w:r>
        <w:t xml:space="preserve">Elenco prestazioni offerte e relativo tariffario </w:t>
      </w:r>
    </w:p>
    <w:p w14:paraId="4AB4F84C" w14:textId="4700B8D1" w:rsidR="001C4ED0" w:rsidRDefault="001C4ED0" w:rsidP="001C4ED0">
      <w:pPr>
        <w:pStyle w:val="Paragrafoelenco"/>
        <w:numPr>
          <w:ilvl w:val="0"/>
          <w:numId w:val="1"/>
        </w:numPr>
        <w:jc w:val="both"/>
      </w:pPr>
      <w:r w:rsidRPr="001C4ED0">
        <w:t>copia documento identità in corso di validità del Legale Rappresentante (può essere omessa laddove</w:t>
      </w:r>
      <w:r w:rsidRPr="001C4ED0">
        <w:br/>
        <w:t>si firmi i</w:t>
      </w:r>
      <w:r>
        <w:t xml:space="preserve">l documento con firma digitale). </w:t>
      </w:r>
    </w:p>
    <w:sectPr w:rsidR="001C4E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21AE0"/>
    <w:multiLevelType w:val="hybridMultilevel"/>
    <w:tmpl w:val="569AD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D0"/>
    <w:rsid w:val="00017513"/>
    <w:rsid w:val="00132116"/>
    <w:rsid w:val="001C4ED0"/>
    <w:rsid w:val="00733D06"/>
    <w:rsid w:val="00826A2B"/>
    <w:rsid w:val="00FE2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7D82"/>
  <w15:chartTrackingRefBased/>
  <w15:docId w15:val="{575AE6A3-3B4E-4D36-9E7D-75512F69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ED0"/>
    <w:pPr>
      <w:ind w:left="720"/>
      <w:contextualSpacing/>
    </w:pPr>
  </w:style>
  <w:style w:type="paragraph" w:styleId="Testofumetto">
    <w:name w:val="Balloon Text"/>
    <w:basedOn w:val="Normale"/>
    <w:link w:val="TestofumettoCarattere"/>
    <w:uiPriority w:val="99"/>
    <w:semiHidden/>
    <w:unhideWhenUsed/>
    <w:rsid w:val="00826A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6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Lobefaro</dc:creator>
  <cp:keywords/>
  <dc:description/>
  <cp:lastModifiedBy>Aurora Lobefaro</cp:lastModifiedBy>
  <cp:revision>2</cp:revision>
  <cp:lastPrinted>2023-06-14T07:10:00Z</cp:lastPrinted>
  <dcterms:created xsi:type="dcterms:W3CDTF">2023-06-19T08:29:00Z</dcterms:created>
  <dcterms:modified xsi:type="dcterms:W3CDTF">2023-06-19T08:29:00Z</dcterms:modified>
</cp:coreProperties>
</file>